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</w:pPr>
      <w:r>
        <w:rPr>
          <w:b/>
          <w:i w:val="0"/>
          <w:color w:val="0A5BD8"/>
          <w:sz w:val="17"/>
        </w:rPr>
        <w:t>ООО «ВПС» · СОБСТВЕННЫЙ ПАРК СПЕЦТЕХНИКИ</w:t>
      </w:r>
    </w:p>
    <w:p>
      <w:pPr>
        <w:spacing w:after="160"/>
      </w:pPr>
      <w:r>
        <w:rPr>
          <w:b/>
          <w:i w:val="0"/>
          <w:color w:val="08294B"/>
          <w:sz w:val="36"/>
        </w:rPr>
        <w:t>Заявка на спецтехнику</w:t>
      </w:r>
    </w:p>
    <w:p>
      <w:pPr>
        <w:spacing w:after="80"/>
      </w:pPr>
      <w:r>
        <w:rPr>
          <w:b w:val="0"/>
          <w:i w:val="0"/>
          <w:sz w:val="20"/>
        </w:rPr>
        <w:t>Заполните заявку и отправьте на spec@vps33.ru или позвоните +7 (4922) 77-32-04. Модели и характеристики — в разделе «Техника» на сайте vps33.ru. Если на какой-то вопрос пока нет ответа, оставьте поле пустым — уточним по телефону.</w:t>
      </w:r>
    </w:p>
    <w:p>
      <w:pPr>
        <w:spacing w:after="120"/>
      </w:pPr>
      <w:r>
        <w:rPr>
          <w:b w:val="0"/>
          <w:i/>
          <w:sz w:val="20"/>
        </w:rPr>
        <w:t>Сведения из заявки используем только для расчёта и согласования работ и не передаём третьим лицам.</w:t>
      </w:r>
    </w:p>
    <w:p>
      <w:pPr>
        <w:spacing w:after="80" w:before="200"/>
      </w:pPr>
      <w:r>
        <w:rPr>
          <w:b/>
          <w:i w:val="0"/>
          <w:color w:val="08294B"/>
          <w:sz w:val="24"/>
        </w:rPr>
        <w:t>1. Заказчик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color="B7C2CE"/>
          <w:left w:val="single" w:sz="4" w:color="B7C2CE"/>
          <w:bottom w:val="single" w:sz="4" w:color="B7C2CE"/>
          <w:right w:val="single" w:sz="4" w:color="B7C2CE"/>
          <w:insideH w:val="single" w:sz="4" w:color="B7C2CE"/>
          <w:insideV w:val="single" w:sz="4" w:color="B7C2CE"/>
        </w:tblBorders>
      </w:tblPr>
      <w:tblGrid>
        <w:gridCol w:w="4986"/>
        <w:gridCol w:w="4986"/>
      </w:tblGrid>
      <w:tr>
        <w:tc>
          <w:tcPr>
            <w:tcW w:type="dxa" w:w="3402"/>
          </w:tcPr>
          <w:p>
            <w:r/>
            <w:r>
              <w:rPr>
                <w:sz w:val="19"/>
              </w:rPr>
              <w:t>Организация или ФИО</w:t>
            </w:r>
          </w:p>
        </w:tc>
        <w:tc>
          <w:tcPr>
            <w:tcW w:type="dxa" w:w="6236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3402"/>
          </w:tcPr>
          <w:p>
            <w:r/>
            <w:r>
              <w:rPr>
                <w:sz w:val="19"/>
              </w:rPr>
              <w:t>ИНН</w:t>
            </w:r>
          </w:p>
        </w:tc>
        <w:tc>
          <w:tcPr>
            <w:tcW w:type="dxa" w:w="6236"/>
          </w:tcPr>
          <w:p>
            <w:r/>
            <w:r>
              <w:rPr>
                <w:i/>
                <w:color w:val="808B96"/>
                <w:sz w:val="19"/>
              </w:rPr>
              <w:t>для организаций</w:t>
            </w:r>
          </w:p>
        </w:tc>
      </w:tr>
      <w:tr>
        <w:tc>
          <w:tcPr>
            <w:tcW w:type="dxa" w:w="3402"/>
          </w:tcPr>
          <w:p>
            <w:r/>
            <w:r>
              <w:rPr>
                <w:sz w:val="19"/>
              </w:rPr>
              <w:t>Контактное лицо</w:t>
            </w:r>
          </w:p>
        </w:tc>
        <w:tc>
          <w:tcPr>
            <w:tcW w:type="dxa" w:w="6236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3402"/>
          </w:tcPr>
          <w:p>
            <w:r/>
            <w:r>
              <w:rPr>
                <w:sz w:val="19"/>
              </w:rPr>
              <w:t>Телефон</w:t>
            </w:r>
          </w:p>
        </w:tc>
        <w:tc>
          <w:tcPr>
            <w:tcW w:type="dxa" w:w="6236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3402"/>
          </w:tcPr>
          <w:p>
            <w:r/>
            <w:r>
              <w:rPr>
                <w:sz w:val="19"/>
              </w:rPr>
              <w:t>Электронная почта</w:t>
            </w:r>
          </w:p>
        </w:tc>
        <w:tc>
          <w:tcPr>
            <w:tcW w:type="dxa" w:w="6236"/>
          </w:tcPr>
          <w:p>
            <w:r/>
            <w:r>
              <w:rPr>
                <w:sz w:val="19"/>
              </w:rPr>
            </w:r>
          </w:p>
        </w:tc>
      </w:tr>
    </w:tbl>
    <w:p>
      <w:pPr>
        <w:spacing w:after="40"/>
      </w:pPr>
    </w:p>
    <w:p>
      <w:pPr>
        <w:spacing w:after="80" w:before="200"/>
      </w:pPr>
      <w:r>
        <w:rPr>
          <w:b/>
          <w:i w:val="0"/>
          <w:color w:val="08294B"/>
          <w:sz w:val="24"/>
        </w:rPr>
        <w:t>2. Место работ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color="B7C2CE"/>
          <w:left w:val="single" w:sz="4" w:color="B7C2CE"/>
          <w:bottom w:val="single" w:sz="4" w:color="B7C2CE"/>
          <w:right w:val="single" w:sz="4" w:color="B7C2CE"/>
          <w:insideH w:val="single" w:sz="4" w:color="B7C2CE"/>
          <w:insideV w:val="single" w:sz="4" w:color="B7C2CE"/>
        </w:tblBorders>
      </w:tblPr>
      <w:tblGrid>
        <w:gridCol w:w="4986"/>
        <w:gridCol w:w="4986"/>
      </w:tblGrid>
      <w:tr>
        <w:tc>
          <w:tcPr>
            <w:tcW w:type="dxa" w:w="3402"/>
          </w:tcPr>
          <w:p>
            <w:r/>
            <w:r>
              <w:rPr>
                <w:sz w:val="19"/>
              </w:rPr>
              <w:t>Адрес объекта или координаты</w:t>
            </w:r>
          </w:p>
        </w:tc>
        <w:tc>
          <w:tcPr>
            <w:tcW w:type="dxa" w:w="6236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3402"/>
          </w:tcPr>
          <w:p>
            <w:r/>
            <w:r>
              <w:rPr>
                <w:sz w:val="19"/>
              </w:rPr>
              <w:t>Подъезд к площадке</w:t>
            </w:r>
          </w:p>
        </w:tc>
        <w:tc>
          <w:tcPr>
            <w:tcW w:type="dxa" w:w="6236"/>
          </w:tcPr>
          <w:p>
            <w:r/>
            <w:r>
              <w:rPr>
                <w:i/>
                <w:color w:val="808B96"/>
                <w:sz w:val="19"/>
              </w:rPr>
              <w:t>дорога, грунт, ограничения по массе и габаритам</w:t>
            </w:r>
          </w:p>
        </w:tc>
      </w:tr>
      <w:tr>
        <w:tc>
          <w:tcPr>
            <w:tcW w:type="dxa" w:w="3402"/>
          </w:tcPr>
          <w:p>
            <w:r/>
            <w:r>
              <w:rPr>
                <w:sz w:val="19"/>
              </w:rPr>
              <w:t>Пропускной режим, допуск на объект</w:t>
            </w:r>
          </w:p>
        </w:tc>
        <w:tc>
          <w:tcPr>
            <w:tcW w:type="dxa" w:w="6236"/>
          </w:tcPr>
          <w:p>
            <w:r/>
            <w:r>
              <w:rPr>
                <w:i/>
                <w:color w:val="808B96"/>
                <w:sz w:val="19"/>
              </w:rPr>
              <w:t>пропуск, инструктаж, требования охраны труда</w:t>
            </w:r>
          </w:p>
        </w:tc>
      </w:tr>
      <w:tr>
        <w:tc>
          <w:tcPr>
            <w:tcW w:type="dxa" w:w="3402"/>
          </w:tcPr>
          <w:p>
            <w:r/>
            <w:r>
              <w:rPr>
                <w:sz w:val="19"/>
              </w:rPr>
              <w:t>Контактное лицо на объекте</w:t>
            </w:r>
          </w:p>
        </w:tc>
        <w:tc>
          <w:tcPr>
            <w:tcW w:type="dxa" w:w="6236"/>
          </w:tcPr>
          <w:p>
            <w:r/>
            <w:r>
              <w:rPr>
                <w:sz w:val="19"/>
              </w:rPr>
            </w:r>
          </w:p>
        </w:tc>
      </w:tr>
    </w:tbl>
    <w:p>
      <w:pPr>
        <w:spacing w:after="40"/>
      </w:pPr>
    </w:p>
    <w:p>
      <w:pPr>
        <w:spacing w:after="80" w:before="200"/>
      </w:pPr>
      <w:r>
        <w:rPr>
          <w:b/>
          <w:i w:val="0"/>
          <w:color w:val="08294B"/>
          <w:sz w:val="24"/>
        </w:rPr>
        <w:t>3. Какая техника нужна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color="B7C2CE"/>
          <w:left w:val="single" w:sz="4" w:color="B7C2CE"/>
          <w:bottom w:val="single" w:sz="4" w:color="B7C2CE"/>
          <w:right w:val="single" w:sz="4" w:color="B7C2CE"/>
          <w:insideH w:val="single" w:sz="4" w:color="B7C2CE"/>
          <w:insideV w:val="single" w:sz="4" w:color="B7C2CE"/>
        </w:tblBorders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3061"/>
          </w:tcPr>
          <w:p>
            <w:r/>
            <w:r>
              <w:rPr>
                <w:b/>
                <w:sz w:val="18"/>
              </w:rPr>
              <w:t>Вид техники или модель из каталога</w:t>
            </w:r>
          </w:p>
        </w:tc>
        <w:tc>
          <w:tcPr>
            <w:tcW w:type="dxa" w:w="907"/>
          </w:tcPr>
          <w:p>
            <w:r/>
            <w:r>
              <w:rPr>
                <w:b/>
                <w:sz w:val="18"/>
              </w:rPr>
              <w:t>Кол-во</w:t>
            </w:r>
          </w:p>
        </w:tc>
        <w:tc>
          <w:tcPr>
            <w:tcW w:type="dxa" w:w="1928"/>
          </w:tcPr>
          <w:p>
            <w:r/>
            <w:r>
              <w:rPr>
                <w:b/>
                <w:sz w:val="18"/>
              </w:rPr>
              <w:t>Даты и время работы</w:t>
            </w:r>
          </w:p>
        </w:tc>
        <w:tc>
          <w:tcPr>
            <w:tcW w:type="dxa" w:w="1474"/>
          </w:tcPr>
          <w:p>
            <w:r/>
            <w:r>
              <w:rPr>
                <w:b/>
                <w:sz w:val="18"/>
              </w:rPr>
              <w:t>Смен / часов</w:t>
            </w:r>
          </w:p>
        </w:tc>
        <w:tc>
          <w:tcPr>
            <w:tcW w:type="dxa" w:w="2268"/>
          </w:tcPr>
          <w:p>
            <w:r/>
            <w:r>
              <w:rPr>
                <w:b/>
                <w:sz w:val="18"/>
              </w:rPr>
              <w:t>Комментарий</w:t>
            </w:r>
          </w:p>
        </w:tc>
      </w:tr>
      <w:tr>
        <w:tc>
          <w:tcPr>
            <w:tcW w:type="dxa" w:w="3061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1928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147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268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3061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1928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147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268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3061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1928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147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268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3061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1928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147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268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3061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1928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147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268"/>
          </w:tcPr>
          <w:p>
            <w:r/>
            <w:r>
              <w:rPr>
                <w:sz w:val="19"/>
              </w:rPr>
            </w:r>
          </w:p>
        </w:tc>
      </w:tr>
    </w:tbl>
    <w:p>
      <w:pPr>
        <w:spacing w:after="40"/>
      </w:pPr>
    </w:p>
    <w:p>
      <w:pPr>
        <w:spacing w:after="80"/>
      </w:pPr>
      <w:r>
        <w:rPr>
          <w:b w:val="0"/>
          <w:i w:val="0"/>
          <w:sz w:val="20"/>
        </w:rPr>
        <w:t>Оператор: ☐ нужен оператор ВПС  ☐ свой оператор (по согласованию)</w:t>
      </w:r>
    </w:p>
    <w:p>
      <w:pPr>
        <w:spacing w:after="80"/>
      </w:pPr>
      <w:r>
        <w:rPr>
          <w:b w:val="0"/>
          <w:i w:val="0"/>
          <w:sz w:val="20"/>
        </w:rPr>
        <w:t>Доставка техники на объект: ☐ нужна (трал)  ☐ своим ходом  ☐ заберём сами</w:t>
      </w:r>
    </w:p>
    <w:p>
      <w:pPr>
        <w:spacing w:after="80" w:before="200"/>
      </w:pPr>
      <w:r>
        <w:rPr>
          <w:b/>
          <w:i w:val="0"/>
          <w:color w:val="08294B"/>
          <w:sz w:val="24"/>
        </w:rPr>
        <w:t>4. Что нужно сделать</w:t>
      </w:r>
    </w:p>
    <w:p>
      <w:pPr>
        <w:spacing w:after="80"/>
      </w:pPr>
      <w:r>
        <w:rPr>
          <w:b w:val="0"/>
          <w:i w:val="0"/>
          <w:sz w:val="20"/>
        </w:rPr>
        <w:t>Отметьте и опишите задачу — так подберём технику и навесное оборудование.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color="B7C2CE"/>
          <w:left w:val="single" w:sz="4" w:color="B7C2CE"/>
          <w:bottom w:val="single" w:sz="4" w:color="B7C2CE"/>
          <w:right w:val="single" w:sz="4" w:color="B7C2CE"/>
          <w:insideH w:val="single" w:sz="4" w:color="B7C2CE"/>
          <w:insideV w:val="single" w:sz="4" w:color="B7C2CE"/>
        </w:tblBorders>
      </w:tblPr>
      <w:tblGrid>
        <w:gridCol w:w="3324"/>
        <w:gridCol w:w="3324"/>
        <w:gridCol w:w="3324"/>
      </w:tblGrid>
      <w:tr>
        <w:tc>
          <w:tcPr>
            <w:tcW w:type="dxa" w:w="4819"/>
          </w:tcPr>
          <w:p>
            <w:r/>
            <w:r>
              <w:rPr>
                <w:b/>
                <w:sz w:val="18"/>
              </w:rPr>
              <w:t>Работа</w:t>
            </w:r>
          </w:p>
        </w:tc>
        <w:tc>
          <w:tcPr>
            <w:tcW w:type="dxa" w:w="907"/>
          </w:tcPr>
          <w:p>
            <w:r/>
            <w:r>
              <w:rPr>
                <w:b/>
                <w:sz w:val="18"/>
              </w:rPr>
              <w:t>Нужно</w:t>
            </w:r>
          </w:p>
        </w:tc>
        <w:tc>
          <w:tcPr>
            <w:tcW w:type="dxa" w:w="3912"/>
          </w:tcPr>
          <w:p>
            <w:r/>
            <w:r>
              <w:rPr>
                <w:b/>
                <w:sz w:val="18"/>
              </w:rPr>
              <w:t>Параметры</w:t>
            </w:r>
          </w:p>
        </w:tc>
      </w:tr>
      <w:tr>
        <w:tc>
          <w:tcPr>
            <w:tcW w:type="dxa" w:w="4819"/>
          </w:tcPr>
          <w:p>
            <w:r/>
            <w:r>
              <w:rPr>
                <w:sz w:val="19"/>
              </w:rPr>
              <w:t>Траншея, котлован — длина, ширина, глубина</w:t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3912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4819"/>
          </w:tcPr>
          <w:p>
            <w:r/>
            <w:r>
              <w:rPr>
                <w:sz w:val="19"/>
              </w:rPr>
              <w:t>Переход методом ГНБ — длина, диаметр трубы, грунт</w:t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3912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4819"/>
          </w:tcPr>
          <w:p>
            <w:r/>
            <w:r>
              <w:rPr>
                <w:sz w:val="19"/>
              </w:rPr>
              <w:t>Погрузка, разгрузка, подъём груза — масса, габариты, вылет</w:t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3912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4819"/>
          </w:tcPr>
          <w:p>
            <w:r/>
            <w:r>
              <w:rPr>
                <w:sz w:val="19"/>
              </w:rPr>
              <w:t>Перевозка грунта, материалов — объём, расстояние</w:t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3912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4819"/>
          </w:tcPr>
          <w:p>
            <w:r/>
            <w:r>
              <w:rPr>
                <w:sz w:val="19"/>
              </w:rPr>
              <w:t>Перевозка техники, негабаритного груза — масса, габариты</w:t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3912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4819"/>
          </w:tcPr>
          <w:p>
            <w:r/>
            <w:r>
              <w:rPr>
                <w:sz w:val="19"/>
              </w:rPr>
              <w:t>Сжатый воздух — инструмент, расход</w:t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3912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4819"/>
          </w:tcPr>
          <w:p>
            <w:r/>
            <w:r>
              <w:rPr>
                <w:sz w:val="19"/>
              </w:rPr>
              <w:t>Расчистка площадки, измельчение порубочных остатков</w:t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3912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4819"/>
          </w:tcPr>
          <w:p>
            <w:r/>
            <w:r>
              <w:rPr>
                <w:sz w:val="19"/>
              </w:rPr>
              <w:t>Другое</w:t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3912"/>
          </w:tcPr>
          <w:p>
            <w:r/>
            <w:r>
              <w:rPr>
                <w:sz w:val="19"/>
              </w:rPr>
            </w:r>
          </w:p>
        </w:tc>
      </w:tr>
    </w:tbl>
    <w:p>
      <w:pPr>
        <w:spacing w:after="40"/>
      </w:pPr>
    </w:p>
    <w:p>
      <w:pPr>
        <w:spacing w:after="80" w:before="200"/>
      </w:pPr>
      <w:r>
        <w:rPr>
          <w:b/>
          <w:i w:val="0"/>
          <w:color w:val="08294B"/>
          <w:sz w:val="24"/>
        </w:rPr>
        <w:t>5. Оплата и документы</w:t>
      </w:r>
    </w:p>
    <w:p>
      <w:pPr>
        <w:spacing w:after="80"/>
      </w:pPr>
      <w:r>
        <w:rPr>
          <w:b w:val="0"/>
          <w:i w:val="0"/>
          <w:sz w:val="20"/>
        </w:rPr>
        <w:t>Форма оплаты: ☐ безналичный расчёт  ☐ другое: ____________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color="B7C2CE"/>
          <w:left w:val="single" w:sz="4" w:color="B7C2CE"/>
          <w:bottom w:val="single" w:sz="4" w:color="B7C2CE"/>
          <w:right w:val="single" w:sz="4" w:color="B7C2CE"/>
          <w:insideH w:val="single" w:sz="4" w:color="B7C2CE"/>
          <w:insideV w:val="single" w:sz="4" w:color="B7C2CE"/>
        </w:tblBorders>
      </w:tblPr>
      <w:tblGrid>
        <w:gridCol w:w="4986"/>
        <w:gridCol w:w="4986"/>
      </w:tblGrid>
      <w:tr>
        <w:tc>
          <w:tcPr>
            <w:tcW w:type="dxa" w:w="3402"/>
          </w:tcPr>
          <w:p>
            <w:r/>
            <w:r>
              <w:rPr>
                <w:sz w:val="19"/>
              </w:rPr>
              <w:t>Нужны документы</w:t>
            </w:r>
          </w:p>
        </w:tc>
        <w:tc>
          <w:tcPr>
            <w:tcW w:type="dxa" w:w="6236"/>
          </w:tcPr>
          <w:p>
            <w:r/>
            <w:r>
              <w:rPr>
                <w:i/>
                <w:color w:val="808B96"/>
                <w:sz w:val="19"/>
              </w:rPr>
              <w:t>договор, акты, путевые листы, сменные рапорты</w:t>
            </w:r>
          </w:p>
        </w:tc>
      </w:tr>
      <w:tr>
        <w:tc>
          <w:tcPr>
            <w:tcW w:type="dxa" w:w="3402"/>
          </w:tcPr>
          <w:p>
            <w:r/>
            <w:r>
              <w:rPr>
                <w:sz w:val="19"/>
              </w:rPr>
              <w:t>Что ещё важно знать</w:t>
            </w:r>
          </w:p>
        </w:tc>
        <w:tc>
          <w:tcPr>
            <w:tcW w:type="dxa" w:w="6236"/>
          </w:tcPr>
          <w:p>
            <w:r/>
            <w:r>
              <w:rPr>
                <w:sz w:val="19"/>
              </w:rPr>
            </w:r>
          </w:p>
        </w:tc>
      </w:tr>
    </w:tbl>
    <w:p>
      <w:pPr>
        <w:spacing w:after="40"/>
      </w:pPr>
    </w:p>
    <w:p>
      <w:pPr>
        <w:spacing w:after="40"/>
      </w:pPr>
      <w:r>
        <w:rPr>
          <w:b/>
          <w:i w:val="0"/>
          <w:sz w:val="20"/>
        </w:rPr>
        <w:t>Заполненную заявку отправьте на spec@vps33.ru.</w:t>
      </w:r>
    </w:p>
    <w:p>
      <w:pPr>
        <w:spacing w:after="80"/>
      </w:pPr>
      <w:r>
        <w:rPr>
          <w:b w:val="0"/>
          <w:i w:val="0"/>
          <w:color w:val="5B6B7B"/>
          <w:sz w:val="17"/>
        </w:rPr>
        <w:t>ООО «ВПС» (Владимирские Профессиональные Системы) · ИНН 3329092402 · ОГРН 1173328016630 · +7 (4922) 77-32-04</w:t>
      </w:r>
    </w:p>
    <w:sectPr w:rsidR="00FC693F" w:rsidRPr="0006063C" w:rsidSect="00034616">
      <w:headerReference w:type="default" r:id="rId9"/>
      <w:headerReference w:type="first" r:id="rId10"/>
      <w:headerReference w:type="even" r:id="rId11"/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anchor distT="0" distB="0" distL="0" distR="0" simplePos="0" relativeHeight="0" behindDoc="1" locked="0" layoutInCell="1" allowOverlap="1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6647688" cy="9235440"/>
          <wp:wrapNone/>
          <wp:docPr id="1" name="Picture 1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watermar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7688" cy="923544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anchor distT="0" distB="0" distL="0" distR="0" simplePos="0" relativeHeight="0" behindDoc="1" locked="0" layoutInCell="1" allowOverlap="1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6647688" cy="9235440"/>
          <wp:wrapNone/>
          <wp:docPr id="1" name="Picture 1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watermar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7688" cy="923544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anchor distT="0" distB="0" distL="0" distR="0" simplePos="0" relativeHeight="0" behindDoc="1" locked="0" layoutInCell="1" allowOverlap="1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6647688" cy="9235440"/>
          <wp:wrapNone/>
          <wp:docPr id="1" name="Picture 1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watermar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7688" cy="9235440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header" Target="header3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